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88A1" w14:textId="0510D072" w:rsidR="00081C3A" w:rsidRPr="0083690D" w:rsidRDefault="00081C3A" w:rsidP="0083690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369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 декабря в онлайн-формате состоялась пресс-конференция, посвященная </w:t>
      </w:r>
      <w:r w:rsidRPr="0083690D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11 Международному междисциплинарному конгрессу по заболеваниям органов головы и шеи</w:t>
      </w:r>
      <w:r w:rsidRPr="008369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14:paraId="4F1636A5" w14:textId="77777777" w:rsidR="00081C3A" w:rsidRPr="0083690D" w:rsidRDefault="00081C3A" w:rsidP="0083690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369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Пресс-конференция была направлена на информирование партнеров, представителей СМИ и участников о программе 11-го конгресса, повышение уровня осведомленности специалистов о тенденциях и подходах к диагностике и лечению заболеваний органов головы и шеи, а также привлечение внимания к развитию отрасли через активное сотрудничество специалистов по всей стране.</w:t>
      </w:r>
    </w:p>
    <w:p w14:paraId="223B2D96" w14:textId="77777777" w:rsidR="002923B0" w:rsidRPr="0083690D" w:rsidRDefault="00E17BA7" w:rsidP="0083690D">
      <w:pPr>
        <w:shd w:val="clear" w:color="auto" w:fill="FFFFFF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</w:pPr>
      <w:r w:rsidRPr="0083690D">
        <w:rPr>
          <w:rStyle w:val="a7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Организаторами 11-го конгресса выступают </w:t>
      </w:r>
      <w:r w:rsidR="002923B0" w:rsidRPr="002923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Общероссийская общественная организация «Федерация специалистов по лечению</w:t>
      </w:r>
      <w:r w:rsidR="00836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923B0" w:rsidRPr="002923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заболеваний головы и шеи»</w:t>
      </w:r>
      <w:r w:rsidR="002923B0" w:rsidRPr="00836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2923B0" w:rsidRPr="002923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ФГАОУ ВО Первый МГМУ имени И.М. Сечен</w:t>
      </w:r>
      <w:r w:rsidR="002923B0" w:rsidRPr="00836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ова Минздрава России, </w:t>
      </w:r>
      <w:r w:rsidR="002923B0" w:rsidRPr="002923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ФГБВОУ ВО «Военно-медицинская академия имени С.М. Кирова» Министерства</w:t>
      </w:r>
      <w:r w:rsidR="002923B0" w:rsidRPr="00836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923B0" w:rsidRPr="002923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обороны Российско</w:t>
      </w:r>
      <w:r w:rsidR="002923B0" w:rsidRPr="00836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й Федерации, </w:t>
      </w:r>
      <w:r w:rsidR="002923B0" w:rsidRPr="002923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Первый Санкт-Петербургский государственный медицинский университет им. акад. </w:t>
      </w:r>
      <w:proofErr w:type="spellStart"/>
      <w:r w:rsidR="002923B0" w:rsidRPr="002923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И.П.</w:t>
      </w:r>
      <w:r w:rsidR="002923B0" w:rsidRPr="00836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Павлова</w:t>
      </w:r>
      <w:proofErr w:type="spellEnd"/>
      <w:r w:rsidR="002923B0" w:rsidRPr="00836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14:paraId="53509E92" w14:textId="77777777" w:rsidR="0083690D" w:rsidRPr="0083690D" w:rsidRDefault="0083690D" w:rsidP="00836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56E02107" w14:textId="36C45B47" w:rsidR="00E17BA7" w:rsidRPr="0083690D" w:rsidRDefault="00E17BA7" w:rsidP="0083690D">
      <w:pPr>
        <w:jc w:val="both"/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8369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рамках пресс-конференции была названа площадка проведения конгресса - </w:t>
      </w:r>
      <w:proofErr w:type="spellStart"/>
      <w:r w:rsidRPr="0083690D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ПСПбГМУ</w:t>
      </w:r>
      <w:proofErr w:type="spellEnd"/>
      <w:r w:rsidRPr="0083690D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им. акад. И.П. Павлова, на базе которого </w:t>
      </w:r>
      <w:r w:rsidR="001428F0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обширно </w:t>
      </w:r>
      <w:r w:rsidRPr="0083690D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представлена </w:t>
      </w:r>
      <w:proofErr w:type="spellStart"/>
      <w:r w:rsidRPr="0083690D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онкохирургия</w:t>
      </w:r>
      <w:proofErr w:type="spellEnd"/>
      <w:r w:rsidRPr="0083690D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и </w:t>
      </w:r>
      <w:proofErr w:type="spellStart"/>
      <w:r w:rsidRPr="0083690D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онкотерапия</w:t>
      </w:r>
      <w:proofErr w:type="spellEnd"/>
      <w:r w:rsidRPr="0083690D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, в том числе</w:t>
      </w:r>
      <w:r w:rsidR="00E368D5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и детская. </w:t>
      </w:r>
    </w:p>
    <w:p w14:paraId="6F5FE926" w14:textId="77777777" w:rsidR="0083690D" w:rsidRPr="0083690D" w:rsidRDefault="00612388" w:rsidP="0083690D">
      <w:pPr>
        <w:shd w:val="clear" w:color="auto" w:fill="FFFFFF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83690D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Игорь Владимирович Решетов</w:t>
      </w:r>
      <w:r w:rsidR="002923B0" w:rsidRPr="0083690D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, </w:t>
      </w:r>
      <w:r w:rsidR="002923B0" w:rsidRPr="0083690D">
        <w:rPr>
          <w:rStyle w:val="a7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соп</w:t>
      </w:r>
      <w:r w:rsidR="00E368D5">
        <w:rPr>
          <w:rStyle w:val="a7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редседатель научного комитета, д</w:t>
      </w:r>
      <w:r w:rsidR="002923B0" w:rsidRPr="0083690D">
        <w:rPr>
          <w:rStyle w:val="a7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иректор института кластерной онкологии имени профессора Л.Л. Левшина, президент Федерации специалистов по лечению заболеваний органов головы и шеи, академик РАН, д.м.н., профессор,</w:t>
      </w:r>
      <w:r w:rsidRPr="0083690D">
        <w:rPr>
          <w:rStyle w:val="a7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также</w:t>
      </w:r>
      <w:r w:rsidRPr="0083690D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обозначил девиз 11-го конгресса: «</w:t>
      </w:r>
      <w:r w:rsidRPr="00836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Неотложная, плановая и экстремальная медицинская помощь при </w:t>
      </w:r>
      <w:r w:rsidRPr="006123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заболеваниях органов головы и шеи».</w:t>
      </w:r>
      <w:r w:rsidRPr="00836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923B0" w:rsidRPr="00836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Игорь Владимирович отметил, что особую значимость в научной программе конгресса будет иметь опыт, наработанный военными хирургами </w:t>
      </w:r>
      <w:proofErr w:type="spellStart"/>
      <w:r w:rsidR="002923B0" w:rsidRPr="0083690D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ПСПбГМУ</w:t>
      </w:r>
      <w:proofErr w:type="spellEnd"/>
      <w:r w:rsidR="002923B0" w:rsidRPr="0083690D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им. акад. И.П. Павлова</w:t>
      </w:r>
      <w:r w:rsidR="0083690D" w:rsidRPr="0083690D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. Новые методы диагностики и лечения заболеваний должны быть доступны как можно большему числу специалистов, в том числе и гражданских хирургов. Представленная методология поможет не только </w:t>
      </w:r>
      <w:r w:rsidR="00E368D5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хирургам</w:t>
      </w:r>
      <w:r w:rsidR="0083690D" w:rsidRPr="0083690D">
        <w:rPr>
          <w:rStyle w:val="a5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, работающим при экстремальных ситуациях и неотложных состояниях, но и при подготовке к плановым операциям.</w:t>
      </w:r>
    </w:p>
    <w:p w14:paraId="4D804E51" w14:textId="48293BF8" w:rsidR="00612388" w:rsidRPr="00612388" w:rsidRDefault="00612388" w:rsidP="0083690D">
      <w:pPr>
        <w:shd w:val="clear" w:color="auto" w:fill="FFFFFF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36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Конгресс будет нести не только информативную значимость для участников, но также и практическую: результатом 3х дневного Конгресса станет выпуск т.н. Клинических </w:t>
      </w:r>
      <w:r w:rsidR="001428F0" w:rsidRPr="00836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рекомендаций</w:t>
      </w:r>
      <w:r w:rsidRPr="00836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Федерации или профессиональных консенсусов Федерации по важнейшим тематикам планируемых к обсуждению на Конгрессе. </w:t>
      </w:r>
    </w:p>
    <w:p w14:paraId="4E494879" w14:textId="77777777" w:rsidR="00612388" w:rsidRPr="0083690D" w:rsidRDefault="00612388" w:rsidP="0083690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3690D">
        <w:rPr>
          <w:rStyle w:val="a5"/>
          <w:rFonts w:ascii="Times New Roman" w:hAnsi="Times New Roman" w:cs="Times New Roman"/>
          <w:i w:val="0"/>
          <w:iCs w:val="0"/>
          <w:color w:val="0D0D0D" w:themeColor="text1" w:themeTint="F2"/>
          <w:sz w:val="28"/>
          <w:szCs w:val="28"/>
        </w:rPr>
        <w:lastRenderedPageBreak/>
        <w:t xml:space="preserve">Традиционно помимо </w:t>
      </w:r>
      <w:r w:rsidRPr="0083690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пленарных сессий, разборов сложных клинических сл</w:t>
      </w:r>
      <w:r w:rsidR="0083690D" w:rsidRPr="0083690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учаев, участников Конгресса ждет «Живая хирургия» - </w:t>
      </w:r>
      <w:r w:rsidRPr="0083690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прямые трансляции из операционных</w:t>
      </w:r>
      <w:r w:rsidR="002923B0" w:rsidRPr="0083690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14:paraId="6C6E3BFF" w14:textId="77777777" w:rsidR="0083690D" w:rsidRPr="0083690D" w:rsidRDefault="0083690D" w:rsidP="0083690D">
      <w:pPr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3690D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11 Международный междисциплинарный конгресс по заболеваниям органов головы и шеи</w:t>
      </w:r>
      <w:r w:rsidRPr="008369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пройдет с 25 по 27 мая 2023г. </w:t>
      </w:r>
      <w:r w:rsidRPr="008369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ученых, преподавателей. Основная цель конгресса – повышение уровня осведомленности специалистов о тенденциях и подходах к диагностике и лечению заболеваний органов головы и шеи, а также обмен опытом между ведущими российскими и зарубежными специалистами. </w:t>
      </w:r>
    </w:p>
    <w:p w14:paraId="5C009102" w14:textId="77777777" w:rsidR="0083690D" w:rsidRPr="0083690D" w:rsidRDefault="0083690D" w:rsidP="0083690D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14:paraId="1CC7DECF" w14:textId="77777777" w:rsidR="00F42D02" w:rsidRDefault="00000000"/>
    <w:sectPr w:rsidR="00F4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95"/>
    <w:rsid w:val="00081C3A"/>
    <w:rsid w:val="000F4045"/>
    <w:rsid w:val="001428F0"/>
    <w:rsid w:val="002923B0"/>
    <w:rsid w:val="0038416C"/>
    <w:rsid w:val="004920C4"/>
    <w:rsid w:val="00612388"/>
    <w:rsid w:val="00626088"/>
    <w:rsid w:val="0083690D"/>
    <w:rsid w:val="008F4795"/>
    <w:rsid w:val="00E17BA7"/>
    <w:rsid w:val="00E3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C252"/>
  <w15:chartTrackingRefBased/>
  <w15:docId w15:val="{CB38D1F8-5CF0-459A-A512-1FB0EF22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B0"/>
  </w:style>
  <w:style w:type="paragraph" w:styleId="3">
    <w:name w:val="heading 3"/>
    <w:basedOn w:val="a"/>
    <w:link w:val="30"/>
    <w:uiPriority w:val="9"/>
    <w:qFormat/>
    <w:rsid w:val="00836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C3A"/>
    <w:rPr>
      <w:b/>
      <w:bCs/>
    </w:rPr>
  </w:style>
  <w:style w:type="character" w:styleId="a5">
    <w:name w:val="Subtle Emphasis"/>
    <w:basedOn w:val="a0"/>
    <w:uiPriority w:val="19"/>
    <w:qFormat/>
    <w:rsid w:val="00E17BA7"/>
    <w:rPr>
      <w:i/>
      <w:iCs/>
      <w:color w:val="404040" w:themeColor="text1" w:themeTint="BF"/>
    </w:rPr>
  </w:style>
  <w:style w:type="character" w:styleId="a6">
    <w:name w:val="Hyperlink"/>
    <w:basedOn w:val="a0"/>
    <w:uiPriority w:val="99"/>
    <w:semiHidden/>
    <w:unhideWhenUsed/>
    <w:rsid w:val="00E17BA7"/>
    <w:rPr>
      <w:color w:val="0000FF"/>
      <w:u w:val="single"/>
    </w:rPr>
  </w:style>
  <w:style w:type="character" w:styleId="a7">
    <w:name w:val="Emphasis"/>
    <w:basedOn w:val="a0"/>
    <w:uiPriority w:val="20"/>
    <w:qFormat/>
    <w:rsid w:val="00E17BA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369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Кванториум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Масалимова</dc:creator>
  <cp:keywords/>
  <dc:description/>
  <cp:lastModifiedBy>Масалимова Лейла</cp:lastModifiedBy>
  <cp:revision>4</cp:revision>
  <dcterms:created xsi:type="dcterms:W3CDTF">2022-12-19T20:46:00Z</dcterms:created>
  <dcterms:modified xsi:type="dcterms:W3CDTF">2022-12-20T07:57:00Z</dcterms:modified>
</cp:coreProperties>
</file>